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28" w:rsidRDefault="006766FD" w:rsidP="006766F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C3E232A" wp14:editId="76D7F891">
            <wp:extent cx="3048000" cy="1366520"/>
            <wp:effectExtent l="19050" t="19050" r="19050" b="24130"/>
            <wp:docPr id="1" name="Picture 1" descr="C:\Users\aboggess\Pictures\union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aboggess\Pictures\union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665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6766FD" w:rsidRDefault="006766FD" w:rsidP="008A708C">
      <w:pPr>
        <w:jc w:val="center"/>
        <w:rPr>
          <w:b/>
          <w:sz w:val="32"/>
          <w:szCs w:val="32"/>
        </w:rPr>
      </w:pPr>
      <w:r w:rsidRPr="00CF493B">
        <w:rPr>
          <w:b/>
          <w:sz w:val="32"/>
          <w:szCs w:val="32"/>
        </w:rPr>
        <w:t>Reservations Quick Reference</w:t>
      </w:r>
    </w:p>
    <w:p w:rsidR="00CF493B" w:rsidRPr="00CF493B" w:rsidRDefault="00CF493B" w:rsidP="008A708C">
      <w:pPr>
        <w:jc w:val="center"/>
        <w:rPr>
          <w:b/>
          <w:sz w:val="32"/>
          <w:szCs w:val="32"/>
        </w:rPr>
      </w:pPr>
    </w:p>
    <w:p w:rsidR="006766FD" w:rsidRPr="008A708C" w:rsidRDefault="006766FD">
      <w:pPr>
        <w:rPr>
          <w:b/>
        </w:rPr>
      </w:pPr>
      <w:r w:rsidRPr="008A708C">
        <w:rPr>
          <w:b/>
        </w:rPr>
        <w:t>Qualifying questions</w:t>
      </w:r>
      <w:r w:rsidR="008A708C">
        <w:rPr>
          <w:b/>
        </w:rPr>
        <w:t>:</w:t>
      </w:r>
    </w:p>
    <w:p w:rsidR="006766FD" w:rsidRDefault="006766FD">
      <w:r>
        <w:t xml:space="preserve">Date and nature of event, </w:t>
      </w:r>
      <w:r w:rsidR="008A708C">
        <w:t>i.e</w:t>
      </w:r>
      <w:r w:rsidR="00CF493B">
        <w:t>.</w:t>
      </w:r>
      <w:r>
        <w:t xml:space="preserve"> meeting, conference, multiple days, tabling, luncheon, receptions, presentation, etc. </w:t>
      </w:r>
    </w:p>
    <w:p w:rsidR="006766FD" w:rsidRDefault="006766FD">
      <w:r>
        <w:t>How many attendees?</w:t>
      </w:r>
    </w:p>
    <w:p w:rsidR="006766FD" w:rsidRDefault="006766FD">
      <w:r>
        <w:t xml:space="preserve">Do you have a room </w:t>
      </w:r>
      <w:r w:rsidR="0082300F">
        <w:t>preference?</w:t>
      </w:r>
      <w:r>
        <w:t xml:space="preserve"> </w:t>
      </w:r>
    </w:p>
    <w:p w:rsidR="006766FD" w:rsidRDefault="006766FD" w:rsidP="006766FD">
      <w:pPr>
        <w:ind w:firstLine="720"/>
      </w:pPr>
      <w:r>
        <w:t xml:space="preserve">What type of room are you looking for meeting, </w:t>
      </w:r>
      <w:r w:rsidR="0082300F">
        <w:t>auditorium</w:t>
      </w:r>
      <w:r>
        <w:t xml:space="preserve">, </w:t>
      </w:r>
      <w:r w:rsidR="00CF493B">
        <w:t>or board</w:t>
      </w:r>
      <w:r>
        <w:t xml:space="preserve"> table</w:t>
      </w:r>
      <w:r w:rsidR="008A708C">
        <w:t>?</w:t>
      </w:r>
    </w:p>
    <w:p w:rsidR="006766FD" w:rsidRDefault="006766FD" w:rsidP="006766FD">
      <w:r>
        <w:t>Is customer a student, staff, non-profit, or off campus?</w:t>
      </w:r>
    </w:p>
    <w:p w:rsidR="00CF493B" w:rsidRDefault="00CF493B" w:rsidP="006766FD">
      <w:pPr>
        <w:rPr>
          <w:b/>
        </w:rPr>
      </w:pPr>
    </w:p>
    <w:p w:rsidR="0082300F" w:rsidRPr="008A708C" w:rsidRDefault="0082300F" w:rsidP="006766FD">
      <w:pPr>
        <w:rPr>
          <w:b/>
        </w:rPr>
      </w:pPr>
      <w:r w:rsidRPr="008A708C">
        <w:rPr>
          <w:b/>
        </w:rPr>
        <w:t>Next:</w:t>
      </w:r>
    </w:p>
    <w:p w:rsidR="0082300F" w:rsidRDefault="0082300F" w:rsidP="006766FD">
      <w:r>
        <w:t>Quote options and rates</w:t>
      </w:r>
    </w:p>
    <w:p w:rsidR="0082300F" w:rsidRDefault="0082300F" w:rsidP="006766FD">
      <w:r>
        <w:t>Talk about parking</w:t>
      </w:r>
    </w:p>
    <w:p w:rsidR="0082300F" w:rsidRDefault="0082300F" w:rsidP="006766FD">
      <w:r>
        <w:t>Ask about catering, explain food policy. Chartwells 801-581-7256</w:t>
      </w:r>
    </w:p>
    <w:p w:rsidR="0082300F" w:rsidRDefault="0082300F" w:rsidP="006766FD">
      <w:r>
        <w:t>If there’s a charge for the room, who is paying?</w:t>
      </w:r>
    </w:p>
    <w:p w:rsidR="0082300F" w:rsidRDefault="0082300F" w:rsidP="006766FD">
      <w:r>
        <w:tab/>
        <w:t>Get payment up front for all kiosk/vendors, and off campus groups</w:t>
      </w:r>
    </w:p>
    <w:p w:rsidR="0082300F" w:rsidRDefault="0082300F" w:rsidP="006766FD">
      <w:r>
        <w:t>Make sure to get their name, department or student group, contact information (cell phone, department</w:t>
      </w:r>
      <w:r w:rsidR="008A708C">
        <w:t>/student group, and email address)</w:t>
      </w:r>
    </w:p>
    <w:p w:rsidR="008A708C" w:rsidRDefault="008A708C" w:rsidP="006766FD">
      <w:r>
        <w:t>Email copy when finished</w:t>
      </w:r>
    </w:p>
    <w:p w:rsidR="00CF493B" w:rsidRDefault="00CF493B" w:rsidP="006766FD">
      <w:pPr>
        <w:rPr>
          <w:b/>
        </w:rPr>
      </w:pPr>
    </w:p>
    <w:p w:rsidR="008A708C" w:rsidRPr="008A708C" w:rsidRDefault="008A708C" w:rsidP="006766FD">
      <w:pPr>
        <w:rPr>
          <w:b/>
        </w:rPr>
      </w:pPr>
      <w:r w:rsidRPr="008A708C">
        <w:rPr>
          <w:b/>
        </w:rPr>
        <w:t>Equipment and Setup:</w:t>
      </w:r>
    </w:p>
    <w:p w:rsidR="008A708C" w:rsidRDefault="008A708C" w:rsidP="006766FD">
      <w:r>
        <w:t>Ask if they need AV</w:t>
      </w:r>
    </w:p>
    <w:p w:rsidR="008A708C" w:rsidRDefault="008A708C" w:rsidP="006766FD">
      <w:r>
        <w:t>For rooms that require a setup: Den, Collegiate, Saltair, Parlor A, Pano E, Crimson View, and Ballrooms, we need complete setup details, i.e.</w:t>
      </w:r>
      <w:r w:rsidR="00110FF0">
        <w:t>,</w:t>
      </w:r>
      <w:r>
        <w:t xml:space="preserve"> auditorium style, round tables, U-shape, hollow square, refreshment tables, and registration tables.</w:t>
      </w:r>
    </w:p>
    <w:p w:rsidR="008A708C" w:rsidRDefault="008A708C" w:rsidP="006766FD"/>
    <w:p w:rsidR="008A708C" w:rsidRDefault="008A708C" w:rsidP="006766FD">
      <w:r>
        <w:t>No phone lines on 3</w:t>
      </w:r>
      <w:r w:rsidRPr="008A708C">
        <w:rPr>
          <w:vertAlign w:val="superscript"/>
        </w:rPr>
        <w:t>rd</w:t>
      </w:r>
      <w:r>
        <w:t xml:space="preserve"> floors or Crimson View</w:t>
      </w:r>
      <w:r w:rsidR="00CF493B">
        <w:t xml:space="preserve"> - </w:t>
      </w:r>
      <w:r>
        <w:t>2 speaker phones</w:t>
      </w:r>
      <w:r w:rsidR="00CF493B">
        <w:t xml:space="preserve"> - </w:t>
      </w:r>
      <w:r>
        <w:t>All confe</w:t>
      </w:r>
      <w:r w:rsidR="00CF493B">
        <w:t>re</w:t>
      </w:r>
      <w:r>
        <w:t xml:space="preserve">nce calling must call </w:t>
      </w:r>
      <w:r w:rsidR="00CF493B">
        <w:t>Telecommunications</w:t>
      </w:r>
      <w:r>
        <w:t xml:space="preserve"> for conference calling and phone cards for long distance.</w:t>
      </w:r>
    </w:p>
    <w:p w:rsidR="008A708C" w:rsidRDefault="008A708C" w:rsidP="006766FD">
      <w:r>
        <w:t>No risers upstairs, Chartwells owns the freight elevators</w:t>
      </w:r>
    </w:p>
    <w:sectPr w:rsidR="008A708C" w:rsidSect="00CF493B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FD"/>
    <w:rsid w:val="00110FF0"/>
    <w:rsid w:val="00134AD4"/>
    <w:rsid w:val="006766FD"/>
    <w:rsid w:val="007D7D92"/>
    <w:rsid w:val="0082300F"/>
    <w:rsid w:val="008A708C"/>
    <w:rsid w:val="00C04A4F"/>
    <w:rsid w:val="00C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980D7-FB9A-42B5-AB9B-976A378C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 Boggess</dc:creator>
  <cp:keywords/>
  <dc:description/>
  <cp:lastModifiedBy>Andree Boggess</cp:lastModifiedBy>
  <cp:revision>2</cp:revision>
  <cp:lastPrinted>2019-06-06T20:24:00Z</cp:lastPrinted>
  <dcterms:created xsi:type="dcterms:W3CDTF">2020-03-26T20:47:00Z</dcterms:created>
  <dcterms:modified xsi:type="dcterms:W3CDTF">2020-03-26T20:47:00Z</dcterms:modified>
</cp:coreProperties>
</file>